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宋体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附件1</w:t>
      </w:r>
    </w:p>
    <w:p>
      <w:pPr>
        <w:spacing w:before="156" w:beforeLines="50"/>
        <w:rPr>
          <w:rFonts w:hint="eastAsia" w:ascii="黑体" w:hAnsi="黑体" w:eastAsia="黑体" w:cs="宋体"/>
          <w:u w:val="none"/>
        </w:rPr>
      </w:pPr>
    </w:p>
    <w:p>
      <w:pPr>
        <w:jc w:val="center"/>
        <w:rPr>
          <w:rFonts w:hint="eastAsia" w:ascii="楷体_GB2312" w:hAnsi="楷体_GB2312" w:eastAsia="楷体_GB2312" w:cs="楷体_GB2312"/>
          <w:b/>
          <w:sz w:val="52"/>
          <w:szCs w:val="20"/>
          <w:u w:val="none"/>
        </w:rPr>
      </w:pPr>
      <w:r>
        <w:rPr>
          <w:rFonts w:hint="eastAsia" w:ascii="楷体_GB2312" w:hAnsi="楷体_GB2312" w:eastAsia="楷体_GB2312" w:cs="楷体_GB2312"/>
          <w:b/>
          <w:sz w:val="52"/>
          <w:szCs w:val="20"/>
          <w:u w:val="none"/>
        </w:rPr>
        <w:t>2022年福建省技术创新</w:t>
      </w:r>
      <w:r>
        <w:rPr>
          <w:rFonts w:hint="eastAsia" w:ascii="楷体_GB2312" w:hAnsi="楷体_GB2312" w:eastAsia="楷体_GB2312" w:cs="楷体_GB2312"/>
          <w:b/>
          <w:sz w:val="52"/>
          <w:szCs w:val="20"/>
          <w:u w:val="none"/>
          <w:lang w:eastAsia="zh-CN"/>
        </w:rPr>
        <w:t>重点攻关</w:t>
      </w:r>
      <w:r>
        <w:rPr>
          <w:rFonts w:hint="eastAsia" w:ascii="楷体_GB2312" w:hAnsi="楷体_GB2312" w:eastAsia="楷体_GB2312" w:cs="楷体_GB2312"/>
          <w:b/>
          <w:sz w:val="52"/>
          <w:szCs w:val="20"/>
          <w:u w:val="none"/>
        </w:rPr>
        <w:t>项目</w:t>
      </w:r>
    </w:p>
    <w:p>
      <w:pPr>
        <w:jc w:val="center"/>
        <w:rPr>
          <w:b/>
          <w:sz w:val="52"/>
          <w:szCs w:val="20"/>
          <w:u w:val="none"/>
        </w:rPr>
      </w:pPr>
    </w:p>
    <w:p>
      <w:pPr>
        <w:jc w:val="center"/>
        <w:rPr>
          <w:b/>
          <w:sz w:val="52"/>
          <w:szCs w:val="20"/>
          <w:u w:val="none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72"/>
          <w:szCs w:val="72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sz w:val="72"/>
          <w:szCs w:val="72"/>
          <w:u w:val="none"/>
        </w:rPr>
        <w:t xml:space="preserve">申 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72"/>
          <w:szCs w:val="72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sz w:val="72"/>
          <w:szCs w:val="72"/>
          <w:u w:val="none"/>
        </w:rPr>
        <w:t xml:space="preserve">报 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72"/>
          <w:szCs w:val="72"/>
          <w:u w:val="none"/>
        </w:rPr>
      </w:pPr>
      <w:r>
        <w:rPr>
          <w:rFonts w:hint="eastAsia" w:ascii="方正小标宋_GBK" w:hAnsi="方正小标宋_GBK" w:eastAsia="方正小标宋_GBK" w:cs="方正小标宋_GBK"/>
          <w:b/>
          <w:sz w:val="72"/>
          <w:szCs w:val="72"/>
          <w:u w:val="none"/>
        </w:rPr>
        <w:t>书</w:t>
      </w:r>
    </w:p>
    <w:p>
      <w:pPr>
        <w:rPr>
          <w:rFonts w:ascii="仿宋_GB2312" w:eastAsia="仿宋_GB2312"/>
          <w:sz w:val="32"/>
          <w:szCs w:val="32"/>
          <w:u w:val="none"/>
        </w:rPr>
      </w:pPr>
    </w:p>
    <w:p>
      <w:pPr>
        <w:spacing w:line="312" w:lineRule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</w:rPr>
        <w:t>项目名称：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</w:t>
      </w:r>
    </w:p>
    <w:p>
      <w:pPr>
        <w:spacing w:line="312" w:lineRule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</w:rPr>
        <w:t>项目牵头单位（公章）：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</w:t>
      </w:r>
    </w:p>
    <w:p>
      <w:pPr>
        <w:spacing w:line="312" w:lineRule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</w:rPr>
        <w:t>项目负责人（签字）：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</w:t>
      </w:r>
      <w:r>
        <w:rPr>
          <w:rFonts w:hint="eastAsia" w:ascii="仿宋_GB2312" w:eastAsia="仿宋_GB2312"/>
          <w:sz w:val="30"/>
          <w:szCs w:val="30"/>
          <w:u w:val="none"/>
        </w:rPr>
        <w:t xml:space="preserve">                        </w:t>
      </w:r>
    </w:p>
    <w:p>
      <w:pPr>
        <w:spacing w:line="312" w:lineRule="auto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</w:t>
      </w:r>
      <w:r>
        <w:rPr>
          <w:rFonts w:hint="eastAsia" w:ascii="仿宋_GB2312" w:eastAsia="仿宋_GB2312"/>
          <w:sz w:val="30"/>
          <w:szCs w:val="30"/>
          <w:u w:val="none"/>
        </w:rPr>
        <w:t>实施期限：       年     月至       年     月</w:t>
      </w:r>
    </w:p>
    <w:p>
      <w:pPr>
        <w:rPr>
          <w:rFonts w:ascii="仿宋_GB2312" w:eastAsia="仿宋_GB2312"/>
          <w:sz w:val="32"/>
          <w:szCs w:val="32"/>
          <w:u w:val="none"/>
        </w:rPr>
      </w:pPr>
      <w:bookmarkStart w:id="3" w:name="_GoBack"/>
      <w:bookmarkEnd w:id="3"/>
    </w:p>
    <w:p>
      <w:pPr>
        <w:spacing w:line="300" w:lineRule="auto"/>
        <w:jc w:val="center"/>
        <w:rPr>
          <w:rFonts w:hint="default" w:ascii="仿宋_GB2312" w:eastAsia="仿宋_GB2312"/>
          <w:bCs/>
          <w:sz w:val="30"/>
          <w:szCs w:val="30"/>
          <w:u w:val="none"/>
          <w:lang w:val="en-US" w:eastAsia="zh-CN"/>
        </w:rPr>
      </w:pPr>
      <w:bookmarkStart w:id="0" w:name="_Toc12995"/>
      <w:bookmarkStart w:id="1" w:name="_Toc445469106"/>
      <w:bookmarkStart w:id="2" w:name="_Toc14664"/>
      <w:r>
        <w:rPr>
          <w:rFonts w:hint="eastAsia" w:ascii="仿宋_GB2312" w:eastAsia="仿宋_GB2312"/>
          <w:spacing w:val="-20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  <w:u w:val="none"/>
        </w:rPr>
        <w:t>福建省工业和信息化厅</w:t>
      </w:r>
      <w:r>
        <w:rPr>
          <w:rFonts w:hint="eastAsia" w:ascii="仿宋_GB2312" w:eastAsia="仿宋_GB2312"/>
          <w:bCs/>
          <w:sz w:val="30"/>
          <w:szCs w:val="30"/>
          <w:u w:val="none"/>
          <w:lang w:val="en-US" w:eastAsia="zh-CN"/>
        </w:rPr>
        <w:t xml:space="preserve">  制</w:t>
      </w:r>
    </w:p>
    <w:p>
      <w:pPr>
        <w:jc w:val="center"/>
        <w:rPr>
          <w:rFonts w:hint="eastAsia"/>
          <w:sz w:val="30"/>
          <w:szCs w:val="30"/>
          <w:u w:val="none"/>
        </w:rPr>
      </w:pPr>
      <w:r>
        <w:rPr>
          <w:rFonts w:hint="eastAsia" w:ascii="仿宋_GB2312" w:eastAsia="仿宋_GB2312"/>
          <w:sz w:val="28"/>
          <w:szCs w:val="21"/>
          <w:u w:val="none"/>
        </w:rPr>
        <w:t>二〇二二年</w:t>
      </w:r>
    </w:p>
    <w:bookmarkEnd w:id="0"/>
    <w:bookmarkEnd w:id="1"/>
    <w:bookmarkEnd w:id="2"/>
    <w:p>
      <w:pPr>
        <w:numPr>
          <w:ilvl w:val="0"/>
          <w:numId w:val="1"/>
        </w:numPr>
        <w:spacing w:line="600" w:lineRule="exact"/>
        <w:rPr>
          <w:rFonts w:hint="eastAsia" w:ascii="黑体" w:hAnsi="黑体" w:eastAsia="黑体"/>
          <w:sz w:val="28"/>
          <w:u w:val="none"/>
        </w:rPr>
      </w:pPr>
      <w:r>
        <w:rPr>
          <w:rFonts w:hint="eastAsia" w:ascii="黑体" w:hAnsi="黑体" w:eastAsia="黑体"/>
          <w:sz w:val="28"/>
          <w:u w:val="none"/>
        </w:rPr>
        <w:t>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576"/>
        <w:gridCol w:w="764"/>
        <w:gridCol w:w="344"/>
        <w:gridCol w:w="1163"/>
        <w:gridCol w:w="1318"/>
        <w:gridCol w:w="1216"/>
        <w:gridCol w:w="957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申报单位</w:t>
            </w:r>
          </w:p>
        </w:tc>
        <w:tc>
          <w:tcPr>
            <w:tcW w:w="75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所属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领域</w:t>
            </w:r>
          </w:p>
        </w:tc>
        <w:tc>
          <w:tcPr>
            <w:tcW w:w="416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项目实施起止时间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统一社会信用代码</w:t>
            </w:r>
          </w:p>
        </w:tc>
        <w:tc>
          <w:tcPr>
            <w:tcW w:w="1684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注册成立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时间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 xml:space="preserve">  年  月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注册资金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（万元）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  <w:t>已具备的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  <w:t>创新平台</w:t>
            </w:r>
          </w:p>
        </w:tc>
        <w:tc>
          <w:tcPr>
            <w:tcW w:w="75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  <w:t>制造业创新中心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  <w:t>企业技术中心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  <w:lang w:eastAsia="zh-CN"/>
              </w:rPr>
              <w:t>行业技术开发基地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2"/>
                <w:szCs w:val="16"/>
                <w:u w:val="none"/>
              </w:rPr>
              <w:t xml:space="preserve">  □其他（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通信地址</w:t>
            </w:r>
          </w:p>
        </w:tc>
        <w:tc>
          <w:tcPr>
            <w:tcW w:w="757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项目负责人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姓名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工作单位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身份证号</w:t>
            </w:r>
          </w:p>
        </w:tc>
        <w:tc>
          <w:tcPr>
            <w:tcW w:w="282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联系电话</w:t>
            </w:r>
          </w:p>
        </w:tc>
        <w:tc>
          <w:tcPr>
            <w:tcW w:w="2196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申报联系人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姓名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职务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  <w:lang w:val="en"/>
              </w:rPr>
              <w:t>/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职称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手机号码</w:t>
            </w:r>
          </w:p>
        </w:tc>
        <w:tc>
          <w:tcPr>
            <w:tcW w:w="150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  <w:lang w:val="en"/>
              </w:rPr>
              <w:t>电子邮箱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申报单位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信息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序号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类别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单位名称</w:t>
            </w: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任务分工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（任务具体内容、经费投入情况）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1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牵头单位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2</w:t>
            </w:r>
          </w:p>
        </w:tc>
        <w:tc>
          <w:tcPr>
            <w:tcW w:w="110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单位</w:t>
            </w: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3</w:t>
            </w:r>
          </w:p>
        </w:tc>
        <w:tc>
          <w:tcPr>
            <w:tcW w:w="11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576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…</w:t>
            </w:r>
          </w:p>
        </w:tc>
        <w:tc>
          <w:tcPr>
            <w:tcW w:w="110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248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341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5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  <w:t>申报单位从事本项目研发的人员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  <w:t>情况</w:t>
            </w:r>
          </w:p>
        </w:tc>
        <w:tc>
          <w:tcPr>
            <w:tcW w:w="1684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共       人，</w:t>
            </w:r>
          </w:p>
          <w:p>
            <w:pPr>
              <w:adjustRightInd w:val="0"/>
              <w:snapToGrid w:val="0"/>
              <w:spacing w:line="280" w:lineRule="exact"/>
              <w:ind w:firstLine="770" w:firstLineChars="350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其中：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学位方面</w:t>
            </w:r>
          </w:p>
        </w:tc>
        <w:tc>
          <w:tcPr>
            <w:tcW w:w="47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博士    人、硕士   人、学士   人，其他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6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职称方面</w:t>
            </w:r>
          </w:p>
        </w:tc>
        <w:tc>
          <w:tcPr>
            <w:tcW w:w="47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高级    人、中级   人、初级   人，其他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5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spacing w:val="-1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684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专职职工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 xml:space="preserve">        人</w:t>
            </w:r>
          </w:p>
        </w:tc>
        <w:tc>
          <w:tcPr>
            <w:tcW w:w="217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兼职（外聘）人员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近三年研发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经费投入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情况</w:t>
            </w:r>
          </w:p>
        </w:tc>
        <w:tc>
          <w:tcPr>
            <w:tcW w:w="75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例如：2</w:t>
            </w:r>
            <w:r>
              <w:rPr>
                <w:rFonts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019年、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2020年、2021年研发经费投入、成本费用支出总额、占比等情况。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357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申报单位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简介</w:t>
            </w:r>
          </w:p>
        </w:tc>
        <w:tc>
          <w:tcPr>
            <w:tcW w:w="757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包括申报单位主营业务、主要产品、团队技术实力、发展历程、项目负责人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  <w:t>科研能力等基本情况（可另附页，不超过500字）。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2"/>
                <w:szCs w:val="16"/>
                <w:u w:val="none"/>
              </w:rPr>
            </w:pPr>
          </w:p>
        </w:tc>
      </w:tr>
    </w:tbl>
    <w:p>
      <w:pPr>
        <w:spacing w:before="156" w:beforeLines="50" w:after="156" w:afterLines="50" w:line="340" w:lineRule="exact"/>
        <w:rPr>
          <w:rFonts w:hint="eastAsia" w:ascii="黑体" w:hAnsi="黑体" w:eastAsia="黑体"/>
          <w:sz w:val="28"/>
          <w:u w:val="none"/>
        </w:rPr>
      </w:pPr>
      <w:r>
        <w:rPr>
          <w:rFonts w:hint="eastAsia" w:ascii="黑体" w:hAnsi="黑体" w:eastAsia="黑体"/>
          <w:sz w:val="28"/>
          <w:u w:val="none"/>
        </w:rPr>
        <w:t>二、立项依据</w:t>
      </w:r>
      <w:r>
        <w:rPr>
          <w:rFonts w:hint="eastAsia" w:ascii="楷体" w:hAnsi="楷体" w:eastAsia="楷体" w:cs="楷体"/>
          <w:sz w:val="24"/>
          <w:szCs w:val="24"/>
          <w:u w:val="none"/>
        </w:rPr>
        <w:t>（包括国内外发展现状；技术瓶颈和发展趋势；项目预期对福建省产业、经济和社会发展的作用及产业化前景等）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02" w:hRule="atLeast"/>
          <w:jc w:val="center"/>
        </w:trPr>
        <w:tc>
          <w:tcPr>
            <w:tcW w:w="886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spacing w:line="320" w:lineRule="exact"/>
        <w:rPr>
          <w:rFonts w:hint="eastAsia" w:ascii="黑体" w:hAnsi="黑体" w:eastAsia="黑体"/>
          <w:sz w:val="28"/>
          <w:u w:val="none"/>
        </w:rPr>
      </w:pPr>
    </w:p>
    <w:p>
      <w:pPr>
        <w:spacing w:line="320" w:lineRule="exac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黑体" w:hAnsi="黑体" w:eastAsia="黑体"/>
          <w:sz w:val="28"/>
          <w:u w:val="none"/>
        </w:rPr>
        <w:t>三、研究内容及主要创新点</w:t>
      </w:r>
      <w:r>
        <w:rPr>
          <w:rFonts w:hint="eastAsia" w:ascii="楷体" w:hAnsi="楷体" w:eastAsia="楷体" w:cs="楷体"/>
          <w:sz w:val="24"/>
          <w:szCs w:val="24"/>
          <w:u w:val="none"/>
        </w:rPr>
        <w:t>（包括研究开发内容和重点解决的关键技术、研究的特色或创新点等）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02" w:hRule="atLeast"/>
          <w:jc w:val="center"/>
        </w:trPr>
        <w:tc>
          <w:tcPr>
            <w:tcW w:w="8868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spacing w:line="320" w:lineRule="exact"/>
        <w:rPr>
          <w:rFonts w:ascii="黑体" w:hAnsi="黑体" w:eastAsia="黑体"/>
          <w:sz w:val="28"/>
          <w:u w:val="none"/>
        </w:rPr>
      </w:pPr>
    </w:p>
    <w:p>
      <w:pPr>
        <w:spacing w:line="320" w:lineRule="exact"/>
        <w:rPr>
          <w:rFonts w:hint="eastAsia" w:ascii="楷体" w:hAnsi="楷体" w:eastAsia="楷体" w:cs="楷体"/>
          <w:sz w:val="24"/>
          <w:szCs w:val="24"/>
          <w:u w:val="none"/>
        </w:rPr>
      </w:pPr>
      <w:r>
        <w:rPr>
          <w:rFonts w:hint="eastAsia" w:ascii="黑体" w:hAnsi="黑体" w:eastAsia="黑体"/>
          <w:sz w:val="28"/>
          <w:u w:val="none"/>
        </w:rPr>
        <w:t>四、开发方案和技术路线</w:t>
      </w:r>
      <w:r>
        <w:rPr>
          <w:rFonts w:hint="eastAsia" w:ascii="楷体" w:hAnsi="楷体" w:eastAsia="楷体" w:cs="楷体"/>
          <w:sz w:val="24"/>
          <w:szCs w:val="24"/>
          <w:u w:val="none"/>
        </w:rPr>
        <w:t>（包括项目研究采用的设计方案和技术路线等）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802" w:hRule="atLeast"/>
          <w:jc w:val="center"/>
        </w:trPr>
        <w:tc>
          <w:tcPr>
            <w:tcW w:w="8868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u w:val="none"/>
              </w:rPr>
            </w:pPr>
          </w:p>
        </w:tc>
      </w:tr>
    </w:tbl>
    <w:p>
      <w:pPr>
        <w:spacing w:line="0" w:lineRule="atLeast"/>
        <w:jc w:val="left"/>
        <w:outlineLvl w:val="0"/>
        <w:rPr>
          <w:rFonts w:hint="eastAsia"/>
          <w:sz w:val="28"/>
          <w:u w:val="none"/>
        </w:rPr>
      </w:pPr>
    </w:p>
    <w:p>
      <w:pPr>
        <w:spacing w:line="340" w:lineRule="exact"/>
        <w:jc w:val="left"/>
        <w:outlineLvl w:val="0"/>
        <w:rPr>
          <w:u w:val="none"/>
        </w:rPr>
      </w:pPr>
      <w:r>
        <w:rPr>
          <w:rFonts w:hint="eastAsia" w:ascii="黑体" w:hAnsi="黑体" w:eastAsia="黑体"/>
          <w:sz w:val="28"/>
          <w:u w:val="none"/>
        </w:rPr>
        <w:t>五、研究开发基础</w:t>
      </w:r>
      <w:r>
        <w:rPr>
          <w:rFonts w:hint="eastAsia" w:ascii="楷体" w:hAnsi="楷体" w:eastAsia="楷体" w:cs="楷体"/>
          <w:sz w:val="24"/>
          <w:szCs w:val="24"/>
          <w:u w:val="none"/>
        </w:rPr>
        <w:t>（包括承担单位概况</w:t>
      </w:r>
      <w:r>
        <w:rPr>
          <w:rFonts w:hint="eastAsia" w:ascii="楷体" w:hAnsi="楷体" w:eastAsia="楷体" w:cs="楷体"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u w:val="none"/>
        </w:rPr>
        <w:t>已具备的研究基础与知识产权状况</w:t>
      </w:r>
      <w:r>
        <w:rPr>
          <w:rFonts w:hint="eastAsia" w:ascii="楷体" w:hAnsi="楷体" w:eastAsia="楷体" w:cs="楷体"/>
          <w:sz w:val="24"/>
          <w:szCs w:val="24"/>
          <w:u w:val="none"/>
          <w:lang w:eastAsia="zh-CN"/>
        </w:rPr>
        <w:t>、</w:t>
      </w:r>
      <w:r>
        <w:rPr>
          <w:rFonts w:hint="eastAsia" w:ascii="楷体" w:hAnsi="楷体" w:eastAsia="楷体" w:cs="楷体"/>
          <w:sz w:val="24"/>
          <w:szCs w:val="24"/>
          <w:u w:val="none"/>
        </w:rPr>
        <w:t>研发队伍与产业服务能力等）</w:t>
      </w:r>
    </w:p>
    <w:tbl>
      <w:tblPr>
        <w:tblStyle w:val="2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9" w:hRule="atLeast"/>
        </w:trPr>
        <w:tc>
          <w:tcPr>
            <w:tcW w:w="9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sz w:val="24"/>
                <w:u w:val="none"/>
              </w:rPr>
            </w:pPr>
          </w:p>
          <w:p>
            <w:pPr>
              <w:jc w:val="left"/>
              <w:rPr>
                <w:rFonts w:hint="eastAsia"/>
                <w:sz w:val="24"/>
                <w:u w:val="none"/>
              </w:rPr>
            </w:pPr>
          </w:p>
        </w:tc>
      </w:tr>
    </w:tbl>
    <w:p>
      <w:pPr>
        <w:spacing w:line="340" w:lineRule="exact"/>
        <w:jc w:val="left"/>
        <w:outlineLvl w:val="0"/>
        <w:rPr>
          <w:rFonts w:ascii="黑体" w:hAnsi="黑体" w:eastAsia="黑体"/>
          <w:sz w:val="28"/>
          <w:u w:val="none"/>
        </w:rPr>
      </w:pPr>
    </w:p>
    <w:p>
      <w:pPr>
        <w:spacing w:line="340" w:lineRule="exact"/>
        <w:jc w:val="left"/>
        <w:outlineLvl w:val="0"/>
        <w:rPr>
          <w:u w:val="none"/>
        </w:rPr>
      </w:pPr>
      <w:r>
        <w:rPr>
          <w:rFonts w:hint="eastAsia" w:ascii="黑体" w:hAnsi="黑体" w:eastAsia="黑体"/>
          <w:sz w:val="28"/>
          <w:u w:val="none"/>
        </w:rPr>
        <w:t>六、预期经济社会效益</w:t>
      </w:r>
      <w:r>
        <w:rPr>
          <w:rFonts w:hint="eastAsia" w:ascii="楷体" w:hAnsi="楷体" w:eastAsia="楷体" w:cs="楷体"/>
          <w:sz w:val="24"/>
          <w:szCs w:val="24"/>
          <w:u w:val="none"/>
        </w:rPr>
        <w:t>（包括预期产生的经济、社会效益，对产业的带动引领作用等）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907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ascii="仿宋_GB2312" w:eastAsia="仿宋_GB2312"/>
                <w:sz w:val="28"/>
                <w:u w:val="none"/>
              </w:rPr>
            </w:pPr>
          </w:p>
          <w:p>
            <w:pPr>
              <w:rPr>
                <w:rFonts w:hint="eastAsia" w:ascii="仿宋_GB2312" w:eastAsia="仿宋_GB2312"/>
                <w:sz w:val="28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u w:val="none"/>
          <w:lang w:eastAsia="zh-CN"/>
        </w:rPr>
      </w:pPr>
    </w:p>
    <w:p>
      <w:pPr>
        <w:rPr>
          <w:rFonts w:hint="eastAsia" w:ascii="黑体" w:hAnsi="黑体" w:eastAsia="黑体" w:cs="黑体"/>
          <w:sz w:val="28"/>
          <w:u w:val="none"/>
        </w:rPr>
      </w:pPr>
      <w:r>
        <w:rPr>
          <w:rFonts w:hint="eastAsia" w:ascii="黑体" w:hAnsi="黑体" w:eastAsia="黑体" w:cs="黑体"/>
          <w:sz w:val="28"/>
          <w:u w:val="none"/>
          <w:lang w:eastAsia="zh-CN"/>
        </w:rPr>
        <w:t>七</w:t>
      </w:r>
      <w:r>
        <w:rPr>
          <w:rFonts w:hint="eastAsia" w:ascii="黑体" w:hAnsi="黑体" w:eastAsia="黑体" w:cs="黑体"/>
          <w:sz w:val="28"/>
          <w:u w:val="none"/>
        </w:rPr>
        <w:t>、单位意见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7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spacing w:line="600" w:lineRule="exact"/>
              <w:jc w:val="center"/>
              <w:rPr>
                <w:rFonts w:hint="eastAsia" w:eastAsia="黑体"/>
                <w:sz w:val="36"/>
                <w:szCs w:val="36"/>
                <w:u w:val="none"/>
                <w:lang w:bidi="ar"/>
              </w:rPr>
            </w:pPr>
            <w:r>
              <w:rPr>
                <w:rFonts w:hint="eastAsia" w:eastAsia="黑体"/>
                <w:sz w:val="36"/>
                <w:szCs w:val="36"/>
                <w:u w:val="none"/>
                <w:lang w:bidi="ar"/>
              </w:rPr>
              <w:t>承诺书</w:t>
            </w:r>
          </w:p>
          <w:p>
            <w:pPr>
              <w:spacing w:line="500" w:lineRule="exact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</w:p>
          <w:p>
            <w:pPr>
              <w:spacing w:line="500" w:lineRule="exact"/>
              <w:ind w:firstLine="560" w:firstLineChars="200"/>
              <w:rPr>
                <w:rFonts w:eastAsia="仿宋_GB2312"/>
                <w:sz w:val="28"/>
                <w:szCs w:val="28"/>
                <w:u w:val="none"/>
              </w:rPr>
            </w:pPr>
            <w:r>
              <w:rPr>
                <w:rFonts w:eastAsia="仿宋_GB2312"/>
                <w:sz w:val="28"/>
                <w:szCs w:val="28"/>
                <w:u w:val="none"/>
                <w:lang w:bidi="ar"/>
              </w:rPr>
              <w:t>本单位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承诺：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申报书中所填写的内容真实、合法、有效。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提供的申报资料和文件内容真实、可靠、完整，事实存在。</w:t>
            </w:r>
          </w:p>
          <w:p>
            <w:pPr>
              <w:spacing w:line="500" w:lineRule="exact"/>
              <w:ind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3</w:t>
            </w:r>
            <w:r>
              <w:rPr>
                <w:rFonts w:eastAsia="仿宋_GB2312"/>
                <w:sz w:val="28"/>
                <w:szCs w:val="28"/>
                <w:u w:val="none"/>
                <w:lang w:bidi="ar"/>
              </w:rPr>
              <w:t>. 所报送的</w:t>
            </w: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材料</w:t>
            </w:r>
            <w:r>
              <w:rPr>
                <w:rFonts w:eastAsia="仿宋_GB2312"/>
                <w:sz w:val="28"/>
                <w:szCs w:val="28"/>
                <w:u w:val="none"/>
                <w:lang w:bidi="ar"/>
              </w:rPr>
              <w:t>符合国家保密规定，未涉及国家秘密和其他敏感信息。</w:t>
            </w:r>
          </w:p>
          <w:p>
            <w:pPr>
              <w:spacing w:line="500" w:lineRule="exact"/>
              <w:ind w:firstLine="560" w:firstLineChars="200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4. 涉及的知识产权（商业秘密）明晰完整，归属本单位或技术来源正当合法，未剽窃他人成果，未侵犯他人的知识产权或商业秘密。</w:t>
            </w:r>
          </w:p>
          <w:p>
            <w:pPr>
              <w:spacing w:line="500" w:lineRule="exact"/>
              <w:ind w:firstLine="601"/>
              <w:rPr>
                <w:rFonts w:hint="eastAsia" w:eastAsia="仿宋_GB2312"/>
                <w:sz w:val="28"/>
                <w:szCs w:val="28"/>
                <w:u w:val="none"/>
                <w:lang w:bidi="ar"/>
              </w:rPr>
            </w:pPr>
            <w:r>
              <w:rPr>
                <w:rFonts w:hint="eastAsia" w:eastAsia="仿宋_GB2312"/>
                <w:sz w:val="28"/>
                <w:szCs w:val="28"/>
                <w:u w:val="none"/>
                <w:lang w:bidi="ar"/>
              </w:rPr>
              <w:t>若发生与上述承诺相违背的事实，由本单位承担法律责任。</w:t>
            </w:r>
          </w:p>
          <w:p>
            <w:pPr>
              <w:spacing w:line="600" w:lineRule="exact"/>
              <w:rPr>
                <w:rFonts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</w:t>
            </w:r>
          </w:p>
          <w:p>
            <w:pPr>
              <w:spacing w:line="600" w:lineRule="exact"/>
              <w:ind w:firstLine="4480" w:firstLineChars="1600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>申报人（签字）：</w:t>
            </w:r>
          </w:p>
          <w:p>
            <w:pPr>
              <w:spacing w:line="6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申报单位（公章）：</w:t>
            </w:r>
          </w:p>
          <w:p>
            <w:pPr>
              <w:spacing w:line="600" w:lineRule="exact"/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</w:pPr>
          </w:p>
          <w:p>
            <w:pPr>
              <w:spacing w:line="600" w:lineRule="exact"/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  <w:u w:val="none"/>
              </w:rPr>
              <w:t xml:space="preserve">                 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381" w:type="dxa"/>
            <w:noWrap w:val="0"/>
            <w:tcMar>
              <w:top w:w="13" w:type="dxa"/>
              <w:left w:w="13" w:type="dxa"/>
              <w:bottom w:w="0" w:type="dxa"/>
              <w:right w:w="13" w:type="dxa"/>
            </w:tcMar>
            <w:vAlign w:val="top"/>
          </w:tcPr>
          <w:p>
            <w:pPr>
              <w:jc w:val="left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推荐单位意见：</w:t>
            </w:r>
          </w:p>
          <w:p>
            <w:pP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</w:p>
          <w:p>
            <w:pPr>
              <w:rPr>
                <w:rFonts w:hint="eastAsia" w:ascii="楷体_GB2312" w:hAnsi="宋体" w:eastAsia="楷体_GB2312" w:cs="宋体"/>
                <w:b/>
                <w:bCs/>
                <w:sz w:val="28"/>
                <w:szCs w:val="28"/>
                <w:u w:val="none"/>
              </w:rPr>
            </w:pPr>
          </w:p>
          <w:p>
            <w:pPr>
              <w:ind w:firstLine="4760" w:firstLineChars="1700"/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</w:pPr>
            <w:r>
              <w:rPr>
                <w:rFonts w:hint="eastAsia" w:ascii="楷体_GB2312" w:hAnsi="宋体" w:eastAsia="楷体_GB2312" w:cs="宋体"/>
                <w:sz w:val="28"/>
                <w:szCs w:val="28"/>
                <w:u w:val="none"/>
              </w:rPr>
              <w:t>推荐单位（公章）：</w:t>
            </w:r>
          </w:p>
          <w:p>
            <w:pPr>
              <w:rPr>
                <w:rFonts w:hint="eastAsia" w:ascii="楷体_GB2312" w:eastAsia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none"/>
              </w:rPr>
              <w:t xml:space="preserve">                                          日期：   年    月    日</w:t>
            </w:r>
          </w:p>
        </w:tc>
      </w:tr>
    </w:tbl>
    <w:p/>
    <w:sectPr>
      <w:pgSz w:w="11906" w:h="16838"/>
      <w:pgMar w:top="1531" w:right="1236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AEDBDD"/>
    <w:multiLevelType w:val="singleLevel"/>
    <w:tmpl w:val="CFAEDB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AEDE8D"/>
    <w:multiLevelType w:val="singleLevel"/>
    <w:tmpl w:val="F7AEDE8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0518"/>
    <w:rsid w:val="664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2022-04-02T07:12:00Z</dcterms:created>
  <dc:creator>翁奇璇</dc:creator>
  <cp:lastModifiedBy>翁奇璇</cp:lastModifiedBy>
  <dcterms:modified xsi:type="dcterms:W3CDTF">2022-04-02T07:14:58Z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91277E6BC1AD4D40AA9FF8F13936C29D</vt:lpwstr>
  </property>
</Properties>
</file>